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4E" w:rsidRDefault="002162A2" w:rsidP="002162A2">
      <w:pPr>
        <w:jc w:val="center"/>
        <w:rPr>
          <w:sz w:val="24"/>
          <w:szCs w:val="24"/>
        </w:rPr>
      </w:pPr>
      <w:r w:rsidRPr="00192A34">
        <w:rPr>
          <w:sz w:val="24"/>
          <w:szCs w:val="24"/>
        </w:rPr>
        <w:t>IN THE CIRCUIT COURT OF THE FIFTEENTH JUDICIAL CIRCUIT</w:t>
      </w:r>
    </w:p>
    <w:p w:rsidR="00281C1F" w:rsidRDefault="002162A2" w:rsidP="00281C1F">
      <w:pPr>
        <w:jc w:val="center"/>
        <w:rPr>
          <w:sz w:val="24"/>
          <w:szCs w:val="24"/>
        </w:rPr>
      </w:pPr>
      <w:r w:rsidRPr="00192A34">
        <w:rPr>
          <w:sz w:val="24"/>
          <w:szCs w:val="24"/>
        </w:rPr>
        <w:t xml:space="preserve">IN AND FOR PALM BEACH COUNTY, FLORIDA </w:t>
      </w:r>
    </w:p>
    <w:p w:rsidR="00F71CB2" w:rsidRDefault="00F71CB2" w:rsidP="00086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4320"/>
        <w:jc w:val="right"/>
        <w:rPr>
          <w:sz w:val="24"/>
          <w:szCs w:val="24"/>
        </w:rPr>
      </w:pPr>
    </w:p>
    <w:p w:rsidR="00086FC4" w:rsidRPr="00192A34" w:rsidRDefault="00967784" w:rsidP="00967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432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47F3" w:rsidRPr="00192A34">
        <w:rPr>
          <w:sz w:val="24"/>
          <w:szCs w:val="24"/>
        </w:rPr>
        <w:t>CIRCUIT CIVIL</w:t>
      </w:r>
      <w:r w:rsidR="00086FC4" w:rsidRPr="00192A34">
        <w:rPr>
          <w:sz w:val="24"/>
          <w:szCs w:val="24"/>
        </w:rPr>
        <w:t xml:space="preserve"> DIVISION A</w:t>
      </w:r>
      <w:r w:rsidR="0040600C">
        <w:rPr>
          <w:sz w:val="24"/>
          <w:szCs w:val="24"/>
        </w:rPr>
        <w:t>O</w:t>
      </w:r>
    </w:p>
    <w:p w:rsidR="00086FC4" w:rsidRPr="00192A34" w:rsidRDefault="00967784" w:rsidP="00967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CASE NO:</w:t>
      </w:r>
    </w:p>
    <w:p w:rsidR="00967784" w:rsidRDefault="00967784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bCs/>
          <w:noProof/>
          <w:sz w:val="24"/>
          <w:szCs w:val="24"/>
        </w:rPr>
      </w:pPr>
    </w:p>
    <w:p w:rsidR="00967784" w:rsidRDefault="00967784" w:rsidP="00967784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bCs/>
          <w:noProof/>
          <w:sz w:val="24"/>
          <w:szCs w:val="24"/>
          <w:u w:val="single"/>
        </w:rPr>
      </w:pPr>
      <w:r>
        <w:rPr>
          <w:bCs/>
          <w:noProof/>
          <w:sz w:val="24"/>
          <w:szCs w:val="24"/>
        </w:rPr>
        <w:t>________________________________,</w:t>
      </w:r>
      <w:r>
        <w:rPr>
          <w:bCs/>
          <w:noProof/>
          <w:sz w:val="24"/>
          <w:szCs w:val="24"/>
          <w:u w:val="single"/>
        </w:rPr>
        <w:t xml:space="preserve">       </w:t>
      </w:r>
    </w:p>
    <w:p w:rsidR="0053394B" w:rsidRPr="00192A34" w:rsidRDefault="0053394B" w:rsidP="00967784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sz w:val="24"/>
          <w:szCs w:val="24"/>
        </w:rPr>
      </w:pPr>
      <w:r w:rsidRPr="00192A34">
        <w:rPr>
          <w:sz w:val="24"/>
          <w:szCs w:val="24"/>
        </w:rPr>
        <w:tab/>
        <w:t>Plaintiff(s)</w:t>
      </w:r>
    </w:p>
    <w:p w:rsidR="00967784" w:rsidRDefault="0053394B" w:rsidP="00967784">
      <w:pPr>
        <w:suppressAutoHyphens/>
        <w:rPr>
          <w:sz w:val="24"/>
          <w:szCs w:val="24"/>
        </w:rPr>
      </w:pPr>
      <w:proofErr w:type="gramStart"/>
      <w:r w:rsidRPr="00192A34">
        <w:rPr>
          <w:sz w:val="24"/>
          <w:szCs w:val="24"/>
        </w:rPr>
        <w:t>v</w:t>
      </w:r>
      <w:proofErr w:type="gramEnd"/>
      <w:r w:rsidRPr="00192A34">
        <w:rPr>
          <w:sz w:val="24"/>
          <w:szCs w:val="24"/>
        </w:rPr>
        <w:t>.</w:t>
      </w:r>
    </w:p>
    <w:p w:rsidR="00967784" w:rsidRDefault="00967784" w:rsidP="00967784">
      <w:pPr>
        <w:suppressAutoHyphens/>
        <w:rPr>
          <w:sz w:val="24"/>
          <w:szCs w:val="24"/>
        </w:rPr>
      </w:pPr>
    </w:p>
    <w:p w:rsidR="0053394B" w:rsidRPr="00967784" w:rsidRDefault="00967784" w:rsidP="0096778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, </w:t>
      </w:r>
    </w:p>
    <w:p w:rsidR="00B508AC" w:rsidRPr="00192A34" w:rsidRDefault="0053394B" w:rsidP="0053394B">
      <w:pPr>
        <w:suppressAutoHyphens/>
        <w:rPr>
          <w:sz w:val="24"/>
          <w:szCs w:val="24"/>
        </w:rPr>
      </w:pPr>
      <w:r w:rsidRPr="00192A34">
        <w:rPr>
          <w:sz w:val="24"/>
          <w:szCs w:val="24"/>
        </w:rPr>
        <w:tab/>
        <w:t>Defendant(s).</w:t>
      </w:r>
    </w:p>
    <w:p w:rsidR="002162A2" w:rsidRPr="00192A34" w:rsidRDefault="002162A2" w:rsidP="00E90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192A34">
        <w:rPr>
          <w:sz w:val="24"/>
          <w:szCs w:val="24"/>
          <w:u w:val="single"/>
        </w:rPr>
        <w:t xml:space="preserve">                                                                                          </w:t>
      </w:r>
      <w:r w:rsidRPr="00192A34">
        <w:rPr>
          <w:sz w:val="24"/>
          <w:szCs w:val="24"/>
        </w:rPr>
        <w:t>/</w:t>
      </w:r>
      <w:r w:rsidRPr="00192A34">
        <w:rPr>
          <w:sz w:val="24"/>
          <w:szCs w:val="24"/>
        </w:rPr>
        <w:tab/>
      </w:r>
    </w:p>
    <w:p w:rsidR="002162A2" w:rsidRPr="00192A34" w:rsidRDefault="002162A2" w:rsidP="002162A2">
      <w:pPr>
        <w:rPr>
          <w:sz w:val="24"/>
          <w:szCs w:val="24"/>
        </w:rPr>
      </w:pPr>
    </w:p>
    <w:p w:rsidR="003B0A50" w:rsidRDefault="003B0A50" w:rsidP="003B0A5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 PARTE ORDER APPOINTING</w:t>
      </w:r>
      <w:r w:rsidRPr="003B0A50">
        <w:rPr>
          <w:b/>
          <w:sz w:val="24"/>
          <w:szCs w:val="24"/>
          <w:u w:val="single"/>
        </w:rPr>
        <w:t xml:space="preserve"> GUARDIAN, </w:t>
      </w:r>
    </w:p>
    <w:p w:rsidR="003B0A50" w:rsidRPr="003B0A50" w:rsidRDefault="003B0A50" w:rsidP="003B0A50">
      <w:pPr>
        <w:jc w:val="center"/>
        <w:rPr>
          <w:b/>
          <w:sz w:val="24"/>
          <w:szCs w:val="24"/>
          <w:u w:val="single"/>
        </w:rPr>
      </w:pPr>
      <w:proofErr w:type="gramStart"/>
      <w:r w:rsidRPr="003B0A50">
        <w:rPr>
          <w:b/>
          <w:sz w:val="24"/>
          <w:szCs w:val="24"/>
          <w:u w:val="single"/>
        </w:rPr>
        <w:t>ADMINISTRATOR,</w:t>
      </w:r>
      <w:proofErr w:type="gramEnd"/>
      <w:r w:rsidRPr="003B0A50">
        <w:rPr>
          <w:b/>
          <w:sz w:val="24"/>
          <w:szCs w:val="24"/>
          <w:u w:val="single"/>
        </w:rPr>
        <w:t xml:space="preserve"> AND ATTORNEY AD LITEM</w:t>
      </w:r>
    </w:p>
    <w:p w:rsidR="003B0A50" w:rsidRPr="00192A34" w:rsidRDefault="003B0A50" w:rsidP="001C22A6">
      <w:pPr>
        <w:rPr>
          <w:sz w:val="24"/>
          <w:szCs w:val="24"/>
        </w:rPr>
      </w:pPr>
    </w:p>
    <w:p w:rsidR="00365432" w:rsidRDefault="000C3ACF" w:rsidP="00365432">
      <w:pPr>
        <w:spacing w:line="360" w:lineRule="auto"/>
        <w:ind w:firstLine="720"/>
        <w:rPr>
          <w:sz w:val="24"/>
          <w:szCs w:val="24"/>
        </w:rPr>
      </w:pPr>
      <w:r w:rsidRPr="000C3ACF">
        <w:rPr>
          <w:sz w:val="24"/>
          <w:szCs w:val="24"/>
        </w:rPr>
        <w:t xml:space="preserve">THIS CAUSE came on to be heard upon the Motion of Plaintiff, </w:t>
      </w:r>
      <w:r w:rsidR="00365432">
        <w:rPr>
          <w:bCs/>
          <w:noProof/>
          <w:sz w:val="24"/>
          <w:szCs w:val="24"/>
        </w:rPr>
        <w:t>______________________________</w:t>
      </w:r>
      <w:r w:rsidR="00185CFD">
        <w:rPr>
          <w:sz w:val="24"/>
          <w:szCs w:val="24"/>
        </w:rPr>
        <w:t xml:space="preserve">, for the appointment </w:t>
      </w:r>
      <w:r w:rsidRPr="000C3ACF">
        <w:rPr>
          <w:sz w:val="24"/>
          <w:szCs w:val="24"/>
        </w:rPr>
        <w:t>of a Guardian, Administrator, and Attorney Ad Litem for Defendant(s)</w:t>
      </w:r>
      <w:proofErr w:type="gramStart"/>
      <w:r w:rsidRPr="000C3ACF">
        <w:rPr>
          <w:sz w:val="24"/>
          <w:szCs w:val="24"/>
        </w:rPr>
        <w:t xml:space="preserve">,  </w:t>
      </w:r>
      <w:r w:rsidR="00365432">
        <w:rPr>
          <w:sz w:val="24"/>
          <w:szCs w:val="24"/>
        </w:rPr>
        <w:t>_</w:t>
      </w:r>
      <w:proofErr w:type="gramEnd"/>
      <w:r w:rsidR="00365432">
        <w:rPr>
          <w:sz w:val="24"/>
          <w:szCs w:val="24"/>
        </w:rPr>
        <w:t>________________________</w:t>
      </w:r>
      <w:r w:rsidRPr="000C3ACF">
        <w:rPr>
          <w:sz w:val="24"/>
          <w:szCs w:val="24"/>
        </w:rPr>
        <w:t xml:space="preserve">. The Court, having heard no objection to the motion, and it appearing to the Court that it is necessary that a Guardian, Administrator and Attorney Ad Litem </w:t>
      </w:r>
      <w:proofErr w:type="gramStart"/>
      <w:r w:rsidRPr="000C3ACF">
        <w:rPr>
          <w:sz w:val="24"/>
          <w:szCs w:val="24"/>
        </w:rPr>
        <w:t>be appointed</w:t>
      </w:r>
      <w:proofErr w:type="gramEnd"/>
      <w:r w:rsidRPr="000C3ACF">
        <w:rPr>
          <w:sz w:val="24"/>
          <w:szCs w:val="24"/>
        </w:rPr>
        <w:t xml:space="preserve"> to protect the interests of said absent Defendants, and the Court being otherwise fully advised in the premises, it is</w:t>
      </w:r>
    </w:p>
    <w:p w:rsidR="000C3ACF" w:rsidRDefault="000C3ACF" w:rsidP="00365432">
      <w:pPr>
        <w:spacing w:line="360" w:lineRule="auto"/>
        <w:ind w:firstLine="720"/>
        <w:rPr>
          <w:sz w:val="24"/>
          <w:szCs w:val="24"/>
        </w:rPr>
      </w:pPr>
      <w:r w:rsidRPr="00365432">
        <w:rPr>
          <w:b/>
          <w:sz w:val="24"/>
          <w:szCs w:val="24"/>
        </w:rPr>
        <w:t>ORDERED and ADJUDGED</w:t>
      </w:r>
      <w:r w:rsidRPr="000C3ACF">
        <w:rPr>
          <w:sz w:val="24"/>
          <w:szCs w:val="24"/>
        </w:rPr>
        <w:t xml:space="preserve"> as follows:</w:t>
      </w:r>
    </w:p>
    <w:p w:rsidR="00185CFD" w:rsidRDefault="00185CFD" w:rsidP="00185CFD">
      <w:pPr>
        <w:spacing w:line="360" w:lineRule="auto"/>
        <w:rPr>
          <w:sz w:val="24"/>
          <w:szCs w:val="24"/>
        </w:rPr>
      </w:pPr>
    </w:p>
    <w:p w:rsidR="000C3ACF" w:rsidRDefault="000C3ACF" w:rsidP="00185CFD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0C3ACF">
        <w:rPr>
          <w:sz w:val="24"/>
          <w:szCs w:val="24"/>
        </w:rPr>
        <w:t xml:space="preserve">Plaintiff's Motion for the Appointment of a Guardian, Administrator and Attorney Ad Litem be and the same </w:t>
      </w:r>
      <w:proofErr w:type="gramStart"/>
      <w:r w:rsidRPr="000C3ACF">
        <w:rPr>
          <w:sz w:val="24"/>
          <w:szCs w:val="24"/>
        </w:rPr>
        <w:t>is hereby GRANTED</w:t>
      </w:r>
      <w:proofErr w:type="gramEnd"/>
      <w:r w:rsidRPr="000C3ACF">
        <w:rPr>
          <w:sz w:val="24"/>
          <w:szCs w:val="24"/>
        </w:rPr>
        <w:t xml:space="preserve">. </w:t>
      </w:r>
    </w:p>
    <w:p w:rsidR="000C3ACF" w:rsidRPr="00EA3FE1" w:rsidRDefault="005320A5" w:rsidP="00185CFD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>
        <w:rPr>
          <w:rStyle w:val="Strong"/>
          <w:color w:val="333333"/>
          <w:sz w:val="24"/>
          <w:szCs w:val="24"/>
        </w:rPr>
        <w:t>____________________________</w:t>
      </w:r>
      <w:r w:rsidR="00EA3FE1" w:rsidRPr="00EA3FE1">
        <w:rPr>
          <w:sz w:val="24"/>
          <w:szCs w:val="24"/>
        </w:rPr>
        <w:t xml:space="preserve"> </w:t>
      </w:r>
      <w:proofErr w:type="gramStart"/>
      <w:r w:rsidR="000C3ACF" w:rsidRPr="00EA3FE1">
        <w:rPr>
          <w:sz w:val="24"/>
          <w:szCs w:val="24"/>
        </w:rPr>
        <w:t>whose</w:t>
      </w:r>
      <w:proofErr w:type="gramEnd"/>
      <w:r w:rsidR="000C3ACF" w:rsidRPr="00EA3FE1">
        <w:rPr>
          <w:sz w:val="24"/>
          <w:szCs w:val="24"/>
        </w:rPr>
        <w:t xml:space="preserve"> address is </w:t>
      </w:r>
      <w:r>
        <w:rPr>
          <w:color w:val="333333"/>
          <w:sz w:val="24"/>
          <w:szCs w:val="24"/>
        </w:rPr>
        <w:t>_________________________________________________</w:t>
      </w:r>
      <w:r w:rsidR="009063A5">
        <w:rPr>
          <w:color w:val="333333"/>
          <w:sz w:val="24"/>
          <w:szCs w:val="24"/>
        </w:rPr>
        <w:t xml:space="preserve"> </w:t>
      </w:r>
      <w:r w:rsidR="00EA3FE1">
        <w:rPr>
          <w:sz w:val="24"/>
          <w:szCs w:val="24"/>
        </w:rPr>
        <w:t xml:space="preserve">is hereby appointed </w:t>
      </w:r>
      <w:r w:rsidR="000C3ACF" w:rsidRPr="00EA3FE1">
        <w:rPr>
          <w:sz w:val="24"/>
          <w:szCs w:val="24"/>
        </w:rPr>
        <w:t xml:space="preserve">as Guardian, Administrator and Attorney Ad Litem for Defendant(s),  </w:t>
      </w:r>
      <w:r w:rsidR="00365432" w:rsidRPr="00EA3FE1">
        <w:rPr>
          <w:b/>
          <w:sz w:val="24"/>
          <w:szCs w:val="24"/>
        </w:rPr>
        <w:t>______________________________________</w:t>
      </w:r>
      <w:r w:rsidR="000C3ACF" w:rsidRPr="00EA3FE1">
        <w:rPr>
          <w:sz w:val="24"/>
          <w:szCs w:val="24"/>
        </w:rPr>
        <w:t xml:space="preserve">, for all purposes of this action. </w:t>
      </w:r>
    </w:p>
    <w:p w:rsidR="000C3ACF" w:rsidRDefault="000C3ACF" w:rsidP="00185CFD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0C3ACF">
        <w:rPr>
          <w:sz w:val="24"/>
          <w:szCs w:val="24"/>
        </w:rPr>
        <w:t xml:space="preserve">The </w:t>
      </w:r>
      <w:proofErr w:type="gramStart"/>
      <w:r w:rsidRPr="000C3ACF">
        <w:rPr>
          <w:sz w:val="24"/>
          <w:szCs w:val="24"/>
        </w:rPr>
        <w:t>attorney ad litem fee</w:t>
      </w:r>
      <w:proofErr w:type="gramEnd"/>
      <w:r w:rsidRPr="000C3ACF">
        <w:rPr>
          <w:sz w:val="24"/>
          <w:szCs w:val="24"/>
        </w:rPr>
        <w:t xml:space="preserve"> should not exceed $300.00.  If fee exceeds this amount, the attorney ad litem must consult with the attorneys of reco</w:t>
      </w:r>
      <w:r w:rsidR="00365432">
        <w:rPr>
          <w:sz w:val="24"/>
          <w:szCs w:val="24"/>
        </w:rPr>
        <w:t xml:space="preserve">rd to determine responsibility </w:t>
      </w:r>
      <w:r w:rsidRPr="000C3ACF">
        <w:rPr>
          <w:sz w:val="24"/>
          <w:szCs w:val="24"/>
        </w:rPr>
        <w:t>of fee.  If the attorney ad litem does not want this appointment, the attorney ad litem appointed must inform the Court in writing within three (3) days of receipt of this order.</w:t>
      </w:r>
    </w:p>
    <w:p w:rsidR="00D739E6" w:rsidRDefault="00D739E6" w:rsidP="00D739E6">
      <w:pPr>
        <w:spacing w:after="240" w:line="360" w:lineRule="auto"/>
        <w:ind w:left="720"/>
        <w:rPr>
          <w:sz w:val="24"/>
          <w:szCs w:val="24"/>
        </w:rPr>
      </w:pPr>
    </w:p>
    <w:p w:rsidR="000C3ACF" w:rsidRDefault="000C3ACF" w:rsidP="00185CFD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0C3ACF">
        <w:rPr>
          <w:sz w:val="24"/>
          <w:szCs w:val="24"/>
        </w:rPr>
        <w:t xml:space="preserve">Said Guardian, Administrator and Attorney Ad Litem shall file its Answer to the Complaint within </w:t>
      </w:r>
      <w:r w:rsidR="00005AED">
        <w:rPr>
          <w:sz w:val="24"/>
          <w:szCs w:val="24"/>
        </w:rPr>
        <w:t>30</w:t>
      </w:r>
      <w:r w:rsidRPr="000C3ACF">
        <w:rPr>
          <w:sz w:val="24"/>
          <w:szCs w:val="24"/>
        </w:rPr>
        <w:t xml:space="preserve"> days from</w:t>
      </w:r>
      <w:r>
        <w:rPr>
          <w:sz w:val="24"/>
          <w:szCs w:val="24"/>
        </w:rPr>
        <w:t xml:space="preserve"> </w:t>
      </w:r>
      <w:r w:rsidRPr="000C3ACF">
        <w:rPr>
          <w:sz w:val="24"/>
          <w:szCs w:val="24"/>
        </w:rPr>
        <w:t>the date of this Order.</w:t>
      </w:r>
    </w:p>
    <w:p w:rsidR="000C3ACF" w:rsidRPr="000C3ACF" w:rsidRDefault="00CC246C" w:rsidP="00365432">
      <w:pPr>
        <w:spacing w:line="480" w:lineRule="auto"/>
        <w:ind w:firstLine="360"/>
        <w:rPr>
          <w:sz w:val="24"/>
          <w:szCs w:val="24"/>
        </w:rPr>
      </w:pPr>
      <w:r w:rsidRPr="00365432">
        <w:rPr>
          <w:b/>
          <w:sz w:val="24"/>
          <w:szCs w:val="24"/>
        </w:rPr>
        <w:t>DONE AND ORDERED</w:t>
      </w:r>
      <w:r w:rsidRPr="00192A34">
        <w:rPr>
          <w:sz w:val="24"/>
          <w:szCs w:val="24"/>
        </w:rPr>
        <w:t xml:space="preserve"> in West Palm Beach, Palm Beach County, Florida, this </w:t>
      </w:r>
      <w:r w:rsidR="00005AED">
        <w:rPr>
          <w:sz w:val="24"/>
          <w:szCs w:val="24"/>
        </w:rPr>
        <w:t>______</w:t>
      </w:r>
      <w:r w:rsidRPr="00192A34">
        <w:rPr>
          <w:sz w:val="24"/>
          <w:szCs w:val="24"/>
        </w:rPr>
        <w:t xml:space="preserve"> day of </w:t>
      </w:r>
      <w:r w:rsidR="00005AED">
        <w:rPr>
          <w:sz w:val="24"/>
          <w:szCs w:val="24"/>
        </w:rPr>
        <w:t>___</w:t>
      </w:r>
      <w:r w:rsidR="00D739E6">
        <w:rPr>
          <w:sz w:val="24"/>
          <w:szCs w:val="24"/>
        </w:rPr>
        <w:t>____________</w:t>
      </w:r>
      <w:r w:rsidR="00005AED">
        <w:rPr>
          <w:sz w:val="24"/>
          <w:szCs w:val="24"/>
        </w:rPr>
        <w:t>___</w:t>
      </w:r>
      <w:r w:rsidRPr="00192A34">
        <w:rPr>
          <w:sz w:val="24"/>
          <w:szCs w:val="24"/>
        </w:rPr>
        <w:t>, 2015.</w:t>
      </w:r>
      <w:r w:rsidRPr="000C3ACF">
        <w:rPr>
          <w:sz w:val="24"/>
          <w:szCs w:val="24"/>
        </w:rPr>
        <w:t xml:space="preserve"> </w:t>
      </w:r>
    </w:p>
    <w:p w:rsidR="000C3ACF" w:rsidRPr="000C3ACF" w:rsidRDefault="000C3ACF" w:rsidP="00CC246C">
      <w:pPr>
        <w:spacing w:line="480" w:lineRule="auto"/>
        <w:rPr>
          <w:sz w:val="24"/>
          <w:szCs w:val="24"/>
        </w:rPr>
      </w:pPr>
    </w:p>
    <w:p w:rsidR="000C3ACF" w:rsidRDefault="00163F22" w:rsidP="000C3ACF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-50800</wp:posOffset>
                </wp:positionV>
                <wp:extent cx="2684780" cy="1270"/>
                <wp:effectExtent l="12700" t="12065" r="7620" b="571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270"/>
                          <a:chOff x="5525" y="-80"/>
                          <a:chExt cx="4228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525" y="-80"/>
                            <a:ext cx="4228" cy="2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4228"/>
                              <a:gd name="T2" fmla="+- 0 9753 5525"/>
                              <a:gd name="T3" fmla="*/ T2 w 4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8">
                                <a:moveTo>
                                  <a:pt x="0" y="0"/>
                                </a:moveTo>
                                <a:lnTo>
                                  <a:pt x="4228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A9B65" id="Group 4" o:spid="_x0000_s1026" style="position:absolute;margin-left:276.25pt;margin-top:-4pt;width:211.4pt;height:.1pt;z-index:-251658240;mso-position-horizontal-relative:page" coordorigin="5525,-80" coordsize="4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">
                <v:shape id="Freeform 5" o:spid="_x0000_s1027" style="position:absolute;left:5525;top:-80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" path="m,l4228,e" filled="f" strokeweight=".1264mm">
                  <v:path arrowok="t" o:connecttype="custom" o:connectlocs="0,0;4228,0" o:connectangles="0,0"/>
                </v:shape>
                <w10:wrap anchorx="page"/>
              </v:group>
            </w:pict>
          </mc:Fallback>
        </mc:AlternateContent>
      </w:r>
      <w:r w:rsidR="000C3ACF" w:rsidRPr="000C3ACF">
        <w:rPr>
          <w:sz w:val="24"/>
          <w:szCs w:val="24"/>
        </w:rPr>
        <w:t xml:space="preserve">            </w:t>
      </w:r>
      <w:r w:rsidR="00D739E6">
        <w:rPr>
          <w:sz w:val="24"/>
          <w:szCs w:val="24"/>
        </w:rPr>
        <w:tab/>
      </w:r>
      <w:r w:rsidR="00D739E6">
        <w:rPr>
          <w:sz w:val="24"/>
          <w:szCs w:val="24"/>
        </w:rPr>
        <w:tab/>
      </w:r>
      <w:r w:rsidR="00D739E6">
        <w:rPr>
          <w:sz w:val="24"/>
          <w:szCs w:val="24"/>
        </w:rPr>
        <w:tab/>
        <w:t xml:space="preserve">                    </w:t>
      </w:r>
      <w:r w:rsidR="00365432">
        <w:rPr>
          <w:sz w:val="24"/>
          <w:szCs w:val="24"/>
        </w:rPr>
        <w:tab/>
      </w:r>
      <w:r w:rsidR="00365432">
        <w:rPr>
          <w:sz w:val="24"/>
          <w:szCs w:val="24"/>
        </w:rPr>
        <w:tab/>
      </w:r>
      <w:r w:rsidR="00365432">
        <w:rPr>
          <w:sz w:val="24"/>
          <w:szCs w:val="24"/>
        </w:rPr>
        <w:tab/>
      </w:r>
      <w:r w:rsidR="00365432">
        <w:rPr>
          <w:sz w:val="24"/>
          <w:szCs w:val="24"/>
        </w:rPr>
        <w:tab/>
      </w:r>
      <w:r w:rsidR="00D739E6">
        <w:rPr>
          <w:sz w:val="24"/>
          <w:szCs w:val="24"/>
        </w:rPr>
        <w:t>CIRCUIT</w:t>
      </w:r>
      <w:r w:rsidR="000C3ACF" w:rsidRPr="000C3ACF">
        <w:rPr>
          <w:sz w:val="24"/>
          <w:szCs w:val="24"/>
        </w:rPr>
        <w:t xml:space="preserve"> JUDGE</w:t>
      </w:r>
    </w:p>
    <w:p w:rsidR="00365432" w:rsidRPr="000C3ACF" w:rsidRDefault="00365432" w:rsidP="000C3A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NUTT</w:t>
      </w:r>
    </w:p>
    <w:p w:rsidR="000C3ACF" w:rsidRPr="000C3ACF" w:rsidRDefault="000C3ACF" w:rsidP="000C3ACF">
      <w:pPr>
        <w:spacing w:line="276" w:lineRule="auto"/>
        <w:rPr>
          <w:sz w:val="24"/>
          <w:szCs w:val="24"/>
        </w:rPr>
      </w:pPr>
    </w:p>
    <w:p w:rsidR="000C3ACF" w:rsidRPr="000C3ACF" w:rsidRDefault="000C3ACF" w:rsidP="000C3ACF">
      <w:pPr>
        <w:spacing w:line="276" w:lineRule="auto"/>
        <w:rPr>
          <w:sz w:val="24"/>
          <w:szCs w:val="24"/>
        </w:rPr>
      </w:pPr>
    </w:p>
    <w:p w:rsidR="00365432" w:rsidRDefault="00365432" w:rsidP="000C3A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Conformed Copies to:</w:t>
      </w:r>
    </w:p>
    <w:p w:rsidR="000C3ACF" w:rsidRPr="000C3ACF" w:rsidRDefault="000C3ACF" w:rsidP="000C3ACF">
      <w:pPr>
        <w:spacing w:line="276" w:lineRule="auto"/>
        <w:rPr>
          <w:sz w:val="24"/>
          <w:szCs w:val="24"/>
        </w:rPr>
      </w:pPr>
    </w:p>
    <w:p w:rsidR="00736C67" w:rsidRPr="00192A34" w:rsidRDefault="00736C67" w:rsidP="000C3ACF">
      <w:pPr>
        <w:spacing w:line="276" w:lineRule="auto"/>
        <w:rPr>
          <w:sz w:val="24"/>
          <w:szCs w:val="24"/>
        </w:rPr>
      </w:pPr>
    </w:p>
    <w:sectPr w:rsidR="00736C67" w:rsidRPr="00192A34" w:rsidSect="00E65A7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EA" w:rsidRDefault="000F59EA" w:rsidP="00E65A71">
      <w:r>
        <w:separator/>
      </w:r>
    </w:p>
  </w:endnote>
  <w:endnote w:type="continuationSeparator" w:id="0">
    <w:p w:rsidR="000F59EA" w:rsidRDefault="000F59EA" w:rsidP="00E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84" w:rsidRPr="001C65FE" w:rsidRDefault="00967784" w:rsidP="005C1700">
    <w:pPr>
      <w:pStyle w:val="Header"/>
      <w:jc w:val="center"/>
      <w:rPr>
        <w:sz w:val="24"/>
        <w:szCs w:val="24"/>
      </w:rPr>
    </w:pPr>
    <w:r w:rsidRPr="001C65FE">
      <w:rPr>
        <w:sz w:val="24"/>
        <w:szCs w:val="24"/>
      </w:rPr>
      <w:t xml:space="preserve">Page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PAGE </w:instrText>
    </w:r>
    <w:r w:rsidRPr="001C65FE">
      <w:rPr>
        <w:b/>
        <w:sz w:val="24"/>
        <w:szCs w:val="24"/>
      </w:rPr>
      <w:fldChar w:fldCharType="separate"/>
    </w:r>
    <w:r w:rsidR="005320A5">
      <w:rPr>
        <w:b/>
        <w:noProof/>
        <w:sz w:val="24"/>
        <w:szCs w:val="24"/>
      </w:rPr>
      <w:t>2</w:t>
    </w:r>
    <w:r w:rsidRPr="001C65FE">
      <w:rPr>
        <w:b/>
        <w:sz w:val="24"/>
        <w:szCs w:val="24"/>
      </w:rPr>
      <w:fldChar w:fldCharType="end"/>
    </w:r>
    <w:r w:rsidRPr="001C65FE">
      <w:rPr>
        <w:sz w:val="24"/>
        <w:szCs w:val="24"/>
      </w:rPr>
      <w:t xml:space="preserve"> of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NUMPAGES  </w:instrText>
    </w:r>
    <w:r w:rsidRPr="001C65FE">
      <w:rPr>
        <w:b/>
        <w:sz w:val="24"/>
        <w:szCs w:val="24"/>
      </w:rPr>
      <w:fldChar w:fldCharType="separate"/>
    </w:r>
    <w:r w:rsidR="005320A5">
      <w:rPr>
        <w:b/>
        <w:noProof/>
        <w:sz w:val="24"/>
        <w:szCs w:val="24"/>
      </w:rPr>
      <w:t>2</w:t>
    </w:r>
    <w:r w:rsidRPr="001C65FE">
      <w:rPr>
        <w:b/>
        <w:sz w:val="24"/>
        <w:szCs w:val="24"/>
      </w:rPr>
      <w:fldChar w:fldCharType="end"/>
    </w:r>
  </w:p>
  <w:p w:rsidR="00967784" w:rsidRDefault="00967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84" w:rsidRPr="001C65FE" w:rsidRDefault="00967784" w:rsidP="005C1700">
    <w:pPr>
      <w:pStyle w:val="Header"/>
      <w:jc w:val="center"/>
      <w:rPr>
        <w:sz w:val="24"/>
        <w:szCs w:val="24"/>
      </w:rPr>
    </w:pPr>
    <w:r w:rsidRPr="001C65FE">
      <w:rPr>
        <w:sz w:val="24"/>
        <w:szCs w:val="24"/>
      </w:rPr>
      <w:t xml:space="preserve">Page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PAGE </w:instrText>
    </w:r>
    <w:r w:rsidRPr="001C65FE">
      <w:rPr>
        <w:b/>
        <w:sz w:val="24"/>
        <w:szCs w:val="24"/>
      </w:rPr>
      <w:fldChar w:fldCharType="separate"/>
    </w:r>
    <w:r w:rsidR="005320A5">
      <w:rPr>
        <w:b/>
        <w:noProof/>
        <w:sz w:val="24"/>
        <w:szCs w:val="24"/>
      </w:rPr>
      <w:t>1</w:t>
    </w:r>
    <w:r w:rsidRPr="001C65FE">
      <w:rPr>
        <w:b/>
        <w:sz w:val="24"/>
        <w:szCs w:val="24"/>
      </w:rPr>
      <w:fldChar w:fldCharType="end"/>
    </w:r>
    <w:r w:rsidRPr="001C65FE">
      <w:rPr>
        <w:sz w:val="24"/>
        <w:szCs w:val="24"/>
      </w:rPr>
      <w:t xml:space="preserve"> of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NUMPAGES  </w:instrText>
    </w:r>
    <w:r w:rsidRPr="001C65FE">
      <w:rPr>
        <w:b/>
        <w:sz w:val="24"/>
        <w:szCs w:val="24"/>
      </w:rPr>
      <w:fldChar w:fldCharType="separate"/>
    </w:r>
    <w:r w:rsidR="005320A5">
      <w:rPr>
        <w:b/>
        <w:noProof/>
        <w:sz w:val="24"/>
        <w:szCs w:val="24"/>
      </w:rPr>
      <w:t>2</w:t>
    </w:r>
    <w:r w:rsidRPr="001C65FE">
      <w:rPr>
        <w:b/>
        <w:sz w:val="24"/>
        <w:szCs w:val="24"/>
      </w:rPr>
      <w:fldChar w:fldCharType="end"/>
    </w:r>
  </w:p>
  <w:p w:rsidR="00967784" w:rsidRDefault="0096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EA" w:rsidRDefault="000F59EA" w:rsidP="00E65A71">
      <w:r>
        <w:separator/>
      </w:r>
    </w:p>
  </w:footnote>
  <w:footnote w:type="continuationSeparator" w:id="0">
    <w:p w:rsidR="000F59EA" w:rsidRDefault="000F59EA" w:rsidP="00E6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4D02"/>
    <w:multiLevelType w:val="hybridMultilevel"/>
    <w:tmpl w:val="AF86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B0DE5"/>
    <w:multiLevelType w:val="hybridMultilevel"/>
    <w:tmpl w:val="6A1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2"/>
    <w:rsid w:val="00005AED"/>
    <w:rsid w:val="000138F6"/>
    <w:rsid w:val="00015504"/>
    <w:rsid w:val="000217CF"/>
    <w:rsid w:val="00033685"/>
    <w:rsid w:val="000355AA"/>
    <w:rsid w:val="00046B21"/>
    <w:rsid w:val="0006769B"/>
    <w:rsid w:val="00086FC4"/>
    <w:rsid w:val="000A2698"/>
    <w:rsid w:val="000C3ACF"/>
    <w:rsid w:val="000E7071"/>
    <w:rsid w:val="000F59EA"/>
    <w:rsid w:val="0010502C"/>
    <w:rsid w:val="00111BF3"/>
    <w:rsid w:val="001154D8"/>
    <w:rsid w:val="00147C4B"/>
    <w:rsid w:val="00155038"/>
    <w:rsid w:val="00161B21"/>
    <w:rsid w:val="001623AF"/>
    <w:rsid w:val="00163642"/>
    <w:rsid w:val="00163F22"/>
    <w:rsid w:val="001712C0"/>
    <w:rsid w:val="00174CD0"/>
    <w:rsid w:val="00185CFD"/>
    <w:rsid w:val="00192A34"/>
    <w:rsid w:val="001A0BE6"/>
    <w:rsid w:val="001C22A6"/>
    <w:rsid w:val="001C65FE"/>
    <w:rsid w:val="001F666C"/>
    <w:rsid w:val="002162A2"/>
    <w:rsid w:val="002560A3"/>
    <w:rsid w:val="00281C1F"/>
    <w:rsid w:val="002A41DC"/>
    <w:rsid w:val="002C04C6"/>
    <w:rsid w:val="003153A7"/>
    <w:rsid w:val="00351D96"/>
    <w:rsid w:val="00365432"/>
    <w:rsid w:val="00391941"/>
    <w:rsid w:val="003B0A50"/>
    <w:rsid w:val="003C35F9"/>
    <w:rsid w:val="003F77DE"/>
    <w:rsid w:val="0040600C"/>
    <w:rsid w:val="00435BC3"/>
    <w:rsid w:val="004362DC"/>
    <w:rsid w:val="00465FDD"/>
    <w:rsid w:val="0049680B"/>
    <w:rsid w:val="00497467"/>
    <w:rsid w:val="004C6A4E"/>
    <w:rsid w:val="004D47F3"/>
    <w:rsid w:val="005320A5"/>
    <w:rsid w:val="0053394B"/>
    <w:rsid w:val="005530C4"/>
    <w:rsid w:val="005674BD"/>
    <w:rsid w:val="00575616"/>
    <w:rsid w:val="005756E1"/>
    <w:rsid w:val="00590D7A"/>
    <w:rsid w:val="005C1700"/>
    <w:rsid w:val="005E5FCE"/>
    <w:rsid w:val="0060548C"/>
    <w:rsid w:val="00626EFB"/>
    <w:rsid w:val="00633804"/>
    <w:rsid w:val="00660090"/>
    <w:rsid w:val="006621CF"/>
    <w:rsid w:val="006937E1"/>
    <w:rsid w:val="006A627D"/>
    <w:rsid w:val="006B5DB6"/>
    <w:rsid w:val="0070547C"/>
    <w:rsid w:val="00736C67"/>
    <w:rsid w:val="00755DE4"/>
    <w:rsid w:val="00762ACB"/>
    <w:rsid w:val="007A3DE0"/>
    <w:rsid w:val="007B3115"/>
    <w:rsid w:val="007B79AB"/>
    <w:rsid w:val="007D0460"/>
    <w:rsid w:val="007D232E"/>
    <w:rsid w:val="007E51AA"/>
    <w:rsid w:val="008175EA"/>
    <w:rsid w:val="0081775B"/>
    <w:rsid w:val="008272B3"/>
    <w:rsid w:val="00884929"/>
    <w:rsid w:val="008C1968"/>
    <w:rsid w:val="008D15B1"/>
    <w:rsid w:val="009063A5"/>
    <w:rsid w:val="00940CDA"/>
    <w:rsid w:val="0094177E"/>
    <w:rsid w:val="00945B0A"/>
    <w:rsid w:val="009666E8"/>
    <w:rsid w:val="00967784"/>
    <w:rsid w:val="009B2E0F"/>
    <w:rsid w:val="009B38F7"/>
    <w:rsid w:val="009E78AD"/>
    <w:rsid w:val="009F50AC"/>
    <w:rsid w:val="00A12092"/>
    <w:rsid w:val="00A21D91"/>
    <w:rsid w:val="00A4156E"/>
    <w:rsid w:val="00AD619E"/>
    <w:rsid w:val="00AD7A51"/>
    <w:rsid w:val="00AF6322"/>
    <w:rsid w:val="00B04363"/>
    <w:rsid w:val="00B148A1"/>
    <w:rsid w:val="00B15F1A"/>
    <w:rsid w:val="00B237C2"/>
    <w:rsid w:val="00B301CD"/>
    <w:rsid w:val="00B508AC"/>
    <w:rsid w:val="00B61C40"/>
    <w:rsid w:val="00B77AF6"/>
    <w:rsid w:val="00B85657"/>
    <w:rsid w:val="00BB1337"/>
    <w:rsid w:val="00BE4425"/>
    <w:rsid w:val="00BF62A4"/>
    <w:rsid w:val="00C03C08"/>
    <w:rsid w:val="00C040E3"/>
    <w:rsid w:val="00C94568"/>
    <w:rsid w:val="00C96862"/>
    <w:rsid w:val="00CB3405"/>
    <w:rsid w:val="00CC246C"/>
    <w:rsid w:val="00CF0552"/>
    <w:rsid w:val="00D112CE"/>
    <w:rsid w:val="00D13956"/>
    <w:rsid w:val="00D21460"/>
    <w:rsid w:val="00D22C34"/>
    <w:rsid w:val="00D258C6"/>
    <w:rsid w:val="00D27150"/>
    <w:rsid w:val="00D739E6"/>
    <w:rsid w:val="00D87CAD"/>
    <w:rsid w:val="00DB566B"/>
    <w:rsid w:val="00DD350B"/>
    <w:rsid w:val="00DF2B9D"/>
    <w:rsid w:val="00DF3216"/>
    <w:rsid w:val="00E0138D"/>
    <w:rsid w:val="00E04486"/>
    <w:rsid w:val="00E23F61"/>
    <w:rsid w:val="00E367BD"/>
    <w:rsid w:val="00E40E85"/>
    <w:rsid w:val="00E52EB6"/>
    <w:rsid w:val="00E65A71"/>
    <w:rsid w:val="00E807C7"/>
    <w:rsid w:val="00E8218B"/>
    <w:rsid w:val="00E83DE5"/>
    <w:rsid w:val="00E90C20"/>
    <w:rsid w:val="00EA3FE1"/>
    <w:rsid w:val="00EB52C5"/>
    <w:rsid w:val="00EB762D"/>
    <w:rsid w:val="00ED76F1"/>
    <w:rsid w:val="00EF61E1"/>
    <w:rsid w:val="00F11FC4"/>
    <w:rsid w:val="00F71CB2"/>
    <w:rsid w:val="00F74285"/>
    <w:rsid w:val="00F745B3"/>
    <w:rsid w:val="00F85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F0A02"/>
  <w15:docId w15:val="{10C94C0A-8FC7-4114-935E-6EDB081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62A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rsid w:val="00B856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657"/>
    <w:rPr>
      <w:rFonts w:asciiTheme="majorHAnsi" w:eastAsiaTheme="majorEastAsia" w:hAnsiTheme="majorHAnsi" w:cstheme="majorBidi"/>
      <w:b/>
      <w:bCs/>
      <w:kern w:val="32"/>
      <w:sz w:val="32"/>
    </w:rPr>
  </w:style>
  <w:style w:type="paragraph" w:styleId="Header">
    <w:name w:val="header"/>
    <w:basedOn w:val="Normal"/>
    <w:link w:val="HeaderChar"/>
    <w:uiPriority w:val="99"/>
    <w:rsid w:val="00E6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65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5A71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rsid w:val="00755DE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3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FIFTEENTH JUDICIAL CIRCUIT</vt:lpstr>
    </vt:vector>
  </TitlesOfParts>
  <Company>cadmin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FIFTEENTH JUDICIAL CIRCUIT</dc:title>
  <dc:creator>cadmin</dc:creator>
  <cp:lastModifiedBy>Meliette Noonan L.</cp:lastModifiedBy>
  <cp:revision>6</cp:revision>
  <cp:lastPrinted>2018-07-13T12:14:00Z</cp:lastPrinted>
  <dcterms:created xsi:type="dcterms:W3CDTF">2018-07-13T12:15:00Z</dcterms:created>
  <dcterms:modified xsi:type="dcterms:W3CDTF">2019-09-12T12:09:00Z</dcterms:modified>
</cp:coreProperties>
</file>